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8E50F" w14:textId="77777777" w:rsidR="00807187" w:rsidRPr="00807187" w:rsidRDefault="00807187" w:rsidP="00807187">
      <w:pPr>
        <w:rPr>
          <w:b/>
          <w:bCs/>
          <w:sz w:val="32"/>
          <w:szCs w:val="32"/>
          <w:lang w:val="ru-KZ"/>
        </w:rPr>
      </w:pPr>
      <w:r w:rsidRPr="00807187">
        <w:rPr>
          <w:b/>
          <w:bCs/>
          <w:sz w:val="32"/>
          <w:szCs w:val="32"/>
          <w:lang w:val="ru-KZ"/>
        </w:rPr>
        <w:t>Чем команда отличается от группы</w:t>
      </w:r>
    </w:p>
    <w:p w14:paraId="19A86830" w14:textId="77777777" w:rsidR="00807187" w:rsidRPr="00807187" w:rsidRDefault="00807187" w:rsidP="00807187">
      <w:pPr>
        <w:rPr>
          <w:lang w:val="ru-KZ"/>
        </w:rPr>
      </w:pPr>
      <w:r w:rsidRPr="00807187">
        <w:rPr>
          <w:lang w:val="ru-KZ"/>
        </w:rPr>
        <w:t>В большинстве случаев командная форма организации совместных действий ведет к появлению синергетических эффектов, когда общий результат оказывается существенно выше, чем простая сумма отдельных индивидуальных результатов. </w:t>
      </w:r>
    </w:p>
    <w:p w14:paraId="6CB1B71A" w14:textId="77777777" w:rsidR="00807187" w:rsidRPr="00807187" w:rsidRDefault="00807187" w:rsidP="00807187">
      <w:pPr>
        <w:rPr>
          <w:lang w:val="ru-KZ"/>
        </w:rPr>
      </w:pPr>
      <w:r w:rsidRPr="00807187">
        <w:rPr>
          <w:b/>
          <w:bCs/>
          <w:lang w:val="ru-KZ"/>
        </w:rPr>
        <w:t>При командном взаимодействии становится возможным:</w:t>
      </w:r>
    </w:p>
    <w:p w14:paraId="78CA4D17" w14:textId="77777777" w:rsidR="00807187" w:rsidRPr="00807187" w:rsidRDefault="00807187" w:rsidP="00807187">
      <w:pPr>
        <w:numPr>
          <w:ilvl w:val="0"/>
          <w:numId w:val="1"/>
        </w:numPr>
        <w:rPr>
          <w:lang w:val="ru-KZ"/>
        </w:rPr>
      </w:pPr>
      <w:r w:rsidRPr="00807187">
        <w:rPr>
          <w:lang w:val="ru-KZ"/>
        </w:rPr>
        <w:t>выполнять определенный объем работы с меньшими усилиями;</w:t>
      </w:r>
    </w:p>
    <w:p w14:paraId="03FC53E2" w14:textId="77777777" w:rsidR="00807187" w:rsidRPr="00807187" w:rsidRDefault="00807187" w:rsidP="00807187">
      <w:pPr>
        <w:numPr>
          <w:ilvl w:val="0"/>
          <w:numId w:val="1"/>
        </w:numPr>
        <w:rPr>
          <w:lang w:val="ru-KZ"/>
        </w:rPr>
      </w:pPr>
      <w:r w:rsidRPr="00807187">
        <w:rPr>
          <w:lang w:val="ru-KZ"/>
        </w:rPr>
        <w:t>прикладывая те же усилия, выполнять значительно больший объем работ;</w:t>
      </w:r>
    </w:p>
    <w:p w14:paraId="022AC791" w14:textId="77777777" w:rsidR="00807187" w:rsidRPr="00807187" w:rsidRDefault="00807187" w:rsidP="00807187">
      <w:pPr>
        <w:numPr>
          <w:ilvl w:val="0"/>
          <w:numId w:val="1"/>
        </w:numPr>
        <w:rPr>
          <w:lang w:val="ru-KZ"/>
        </w:rPr>
      </w:pPr>
      <w:r w:rsidRPr="00807187">
        <w:rPr>
          <w:lang w:val="ru-KZ"/>
        </w:rPr>
        <w:t>получать высокие результаты при использовании меньшего количества ресурсов (человеческих, материальных и временных).</w:t>
      </w:r>
    </w:p>
    <w:p w14:paraId="3E36BD93" w14:textId="77777777" w:rsidR="00807187" w:rsidRPr="00807187" w:rsidRDefault="00807187" w:rsidP="00807187">
      <w:pPr>
        <w:rPr>
          <w:lang w:val="ru-KZ"/>
        </w:rPr>
      </w:pPr>
      <w:r w:rsidRPr="00807187">
        <w:rPr>
          <w:lang w:val="ru-KZ"/>
        </w:rPr>
        <w:t>Во многих случаях не стоит стремиться к созданию команды, если можно достичь необходимых результатов, используя хорошо выстроенную групповую работу,  например, работу бухгалтерской службы на предприятии. </w:t>
      </w:r>
    </w:p>
    <w:p w14:paraId="55137736" w14:textId="77777777" w:rsidR="00807187" w:rsidRPr="00807187" w:rsidRDefault="00807187" w:rsidP="00807187">
      <w:pPr>
        <w:rPr>
          <w:b/>
          <w:bCs/>
          <w:lang w:val="ru-KZ"/>
        </w:rPr>
      </w:pPr>
      <w:r w:rsidRPr="00807187">
        <w:rPr>
          <w:b/>
          <w:bCs/>
          <w:lang w:val="ru-KZ"/>
        </w:rPr>
        <w:t>Отличия между группой и командой</w:t>
      </w:r>
    </w:p>
    <w:tbl>
      <w:tblPr>
        <w:tblW w:w="0" w:type="auto"/>
        <w:tblCellSpacing w:w="15" w:type="dxa"/>
        <w:shd w:val="clear" w:color="auto" w:fill="F5F7F9"/>
        <w:tblCellMar>
          <w:top w:w="225" w:type="dxa"/>
          <w:left w:w="375" w:type="dxa"/>
          <w:bottom w:w="225" w:type="dxa"/>
          <w:right w:w="375" w:type="dxa"/>
        </w:tblCellMar>
        <w:tblLook w:val="04A0" w:firstRow="1" w:lastRow="0" w:firstColumn="1" w:lastColumn="0" w:noHBand="0" w:noVBand="1"/>
      </w:tblPr>
      <w:tblGrid>
        <w:gridCol w:w="4677"/>
        <w:gridCol w:w="4678"/>
      </w:tblGrid>
      <w:tr w:rsidR="00807187" w:rsidRPr="00807187" w14:paraId="1562C7BF" w14:textId="77777777">
        <w:trPr>
          <w:tblCellSpacing w:w="15" w:type="dxa"/>
        </w:trPr>
        <w:tc>
          <w:tcPr>
            <w:tcW w:w="2500" w:type="pct"/>
            <w:shd w:val="clear" w:color="auto" w:fill="F5F7F9"/>
            <w:tcMar>
              <w:top w:w="225" w:type="dxa"/>
              <w:left w:w="0" w:type="dxa"/>
              <w:bottom w:w="225" w:type="dxa"/>
              <w:right w:w="0" w:type="dxa"/>
            </w:tcMar>
            <w:hideMark/>
          </w:tcPr>
          <w:p w14:paraId="66D1360C" w14:textId="77777777" w:rsidR="00807187" w:rsidRPr="00807187" w:rsidRDefault="00807187" w:rsidP="00807187">
            <w:pPr>
              <w:rPr>
                <w:sz w:val="20"/>
                <w:szCs w:val="20"/>
                <w:lang w:val="ru-KZ"/>
              </w:rPr>
            </w:pPr>
            <w:r w:rsidRPr="00807187">
              <w:rPr>
                <w:b/>
                <w:bCs/>
                <w:sz w:val="20"/>
                <w:szCs w:val="20"/>
                <w:lang w:val="ru-KZ"/>
              </w:rPr>
              <w:t>Группа</w:t>
            </w:r>
          </w:p>
        </w:tc>
        <w:tc>
          <w:tcPr>
            <w:tcW w:w="7733" w:type="dxa"/>
            <w:shd w:val="clear" w:color="auto" w:fill="F5F7F9"/>
            <w:tcMar>
              <w:top w:w="225" w:type="dxa"/>
              <w:left w:w="450" w:type="dxa"/>
              <w:bottom w:w="225" w:type="dxa"/>
              <w:right w:w="0" w:type="dxa"/>
            </w:tcMar>
            <w:hideMark/>
          </w:tcPr>
          <w:p w14:paraId="031345A0" w14:textId="77777777" w:rsidR="00807187" w:rsidRPr="00807187" w:rsidRDefault="00807187" w:rsidP="00807187">
            <w:pPr>
              <w:rPr>
                <w:sz w:val="20"/>
                <w:szCs w:val="20"/>
                <w:lang w:val="ru-KZ"/>
              </w:rPr>
            </w:pPr>
            <w:r w:rsidRPr="00807187">
              <w:rPr>
                <w:b/>
                <w:bCs/>
                <w:sz w:val="20"/>
                <w:szCs w:val="20"/>
                <w:lang w:val="ru-KZ"/>
              </w:rPr>
              <w:t>Команда</w:t>
            </w:r>
          </w:p>
        </w:tc>
      </w:tr>
      <w:tr w:rsidR="00807187" w:rsidRPr="00807187" w14:paraId="4CC1F5A4" w14:textId="77777777">
        <w:trPr>
          <w:tblCellSpacing w:w="15" w:type="dxa"/>
        </w:trPr>
        <w:tc>
          <w:tcPr>
            <w:tcW w:w="7357" w:type="dxa"/>
            <w:shd w:val="clear" w:color="auto" w:fill="F5F7F9"/>
            <w:tcMar>
              <w:top w:w="225" w:type="dxa"/>
              <w:left w:w="0" w:type="dxa"/>
              <w:bottom w:w="225" w:type="dxa"/>
              <w:right w:w="0" w:type="dxa"/>
            </w:tcMar>
            <w:hideMark/>
          </w:tcPr>
          <w:p w14:paraId="09959BD8" w14:textId="77777777" w:rsidR="00807187" w:rsidRPr="00807187" w:rsidRDefault="00807187" w:rsidP="00807187">
            <w:pPr>
              <w:rPr>
                <w:sz w:val="20"/>
                <w:szCs w:val="20"/>
                <w:lang w:val="ru-KZ"/>
              </w:rPr>
            </w:pPr>
            <w:r w:rsidRPr="00807187">
              <w:rPr>
                <w:sz w:val="20"/>
                <w:szCs w:val="20"/>
                <w:lang w:val="ru-KZ"/>
              </w:rPr>
              <w:t>Личные цели</w:t>
            </w:r>
          </w:p>
        </w:tc>
        <w:tc>
          <w:tcPr>
            <w:tcW w:w="7733" w:type="dxa"/>
            <w:shd w:val="clear" w:color="auto" w:fill="F5F7F9"/>
            <w:tcMar>
              <w:top w:w="225" w:type="dxa"/>
              <w:left w:w="450" w:type="dxa"/>
              <w:bottom w:w="225" w:type="dxa"/>
              <w:right w:w="0" w:type="dxa"/>
            </w:tcMar>
            <w:hideMark/>
          </w:tcPr>
          <w:p w14:paraId="4B887374" w14:textId="77777777" w:rsidR="00807187" w:rsidRPr="00807187" w:rsidRDefault="00807187" w:rsidP="00807187">
            <w:pPr>
              <w:rPr>
                <w:sz w:val="20"/>
                <w:szCs w:val="20"/>
                <w:lang w:val="ru-KZ"/>
              </w:rPr>
            </w:pPr>
            <w:r w:rsidRPr="00807187">
              <w:rPr>
                <w:sz w:val="20"/>
                <w:szCs w:val="20"/>
                <w:lang w:val="ru-KZ"/>
              </w:rPr>
              <w:t>Общие цели</w:t>
            </w:r>
          </w:p>
        </w:tc>
      </w:tr>
      <w:tr w:rsidR="00807187" w:rsidRPr="00807187" w14:paraId="561C9E69" w14:textId="77777777">
        <w:trPr>
          <w:tblCellSpacing w:w="15" w:type="dxa"/>
        </w:trPr>
        <w:tc>
          <w:tcPr>
            <w:tcW w:w="7357" w:type="dxa"/>
            <w:shd w:val="clear" w:color="auto" w:fill="F5F7F9"/>
            <w:tcMar>
              <w:top w:w="225" w:type="dxa"/>
              <w:left w:w="0" w:type="dxa"/>
              <w:bottom w:w="225" w:type="dxa"/>
              <w:right w:w="0" w:type="dxa"/>
            </w:tcMar>
            <w:hideMark/>
          </w:tcPr>
          <w:p w14:paraId="47F97FE0" w14:textId="77777777" w:rsidR="00807187" w:rsidRPr="00807187" w:rsidRDefault="00807187" w:rsidP="00807187">
            <w:pPr>
              <w:rPr>
                <w:sz w:val="20"/>
                <w:szCs w:val="20"/>
                <w:lang w:val="ru-KZ"/>
              </w:rPr>
            </w:pPr>
            <w:r w:rsidRPr="00807187">
              <w:rPr>
                <w:sz w:val="20"/>
                <w:szCs w:val="20"/>
                <w:lang w:val="ru-KZ"/>
              </w:rPr>
              <w:t>Каждый несет ответственность за часть общего результата</w:t>
            </w:r>
          </w:p>
        </w:tc>
        <w:tc>
          <w:tcPr>
            <w:tcW w:w="7733" w:type="dxa"/>
            <w:shd w:val="clear" w:color="auto" w:fill="F5F7F9"/>
            <w:tcMar>
              <w:top w:w="225" w:type="dxa"/>
              <w:left w:w="450" w:type="dxa"/>
              <w:bottom w:w="225" w:type="dxa"/>
              <w:right w:w="0" w:type="dxa"/>
            </w:tcMar>
            <w:hideMark/>
          </w:tcPr>
          <w:p w14:paraId="49AB9269" w14:textId="77777777" w:rsidR="00807187" w:rsidRPr="00807187" w:rsidRDefault="00807187" w:rsidP="00807187">
            <w:pPr>
              <w:rPr>
                <w:sz w:val="20"/>
                <w:szCs w:val="20"/>
                <w:lang w:val="ru-KZ"/>
              </w:rPr>
            </w:pPr>
            <w:r w:rsidRPr="00807187">
              <w:rPr>
                <w:sz w:val="20"/>
                <w:szCs w:val="20"/>
                <w:lang w:val="ru-KZ"/>
              </w:rPr>
              <w:t>Каждый несет ответственность за конечный результат командной работы</w:t>
            </w:r>
          </w:p>
        </w:tc>
      </w:tr>
      <w:tr w:rsidR="00807187" w:rsidRPr="00807187" w14:paraId="492AA744" w14:textId="77777777">
        <w:trPr>
          <w:tblCellSpacing w:w="15" w:type="dxa"/>
        </w:trPr>
        <w:tc>
          <w:tcPr>
            <w:tcW w:w="7357" w:type="dxa"/>
            <w:shd w:val="clear" w:color="auto" w:fill="F5F7F9"/>
            <w:tcMar>
              <w:top w:w="225" w:type="dxa"/>
              <w:left w:w="0" w:type="dxa"/>
              <w:bottom w:w="225" w:type="dxa"/>
              <w:right w:w="0" w:type="dxa"/>
            </w:tcMar>
            <w:hideMark/>
          </w:tcPr>
          <w:p w14:paraId="22F5FAF0" w14:textId="77777777" w:rsidR="00807187" w:rsidRPr="00807187" w:rsidRDefault="00807187" w:rsidP="00807187">
            <w:pPr>
              <w:rPr>
                <w:sz w:val="20"/>
                <w:szCs w:val="20"/>
                <w:lang w:val="ru-KZ"/>
              </w:rPr>
            </w:pPr>
            <w:r w:rsidRPr="00807187">
              <w:rPr>
                <w:sz w:val="20"/>
                <w:szCs w:val="20"/>
                <w:lang w:val="ru-KZ"/>
              </w:rPr>
              <w:t>Нет необходимости в кооперации</w:t>
            </w:r>
          </w:p>
        </w:tc>
        <w:tc>
          <w:tcPr>
            <w:tcW w:w="7733" w:type="dxa"/>
            <w:shd w:val="clear" w:color="auto" w:fill="F5F7F9"/>
            <w:tcMar>
              <w:top w:w="225" w:type="dxa"/>
              <w:left w:w="450" w:type="dxa"/>
              <w:bottom w:w="225" w:type="dxa"/>
              <w:right w:w="0" w:type="dxa"/>
            </w:tcMar>
            <w:hideMark/>
          </w:tcPr>
          <w:p w14:paraId="51A88607" w14:textId="77777777" w:rsidR="00807187" w:rsidRPr="00807187" w:rsidRDefault="00807187" w:rsidP="00807187">
            <w:pPr>
              <w:rPr>
                <w:sz w:val="20"/>
                <w:szCs w:val="20"/>
                <w:lang w:val="ru-KZ"/>
              </w:rPr>
            </w:pPr>
            <w:r w:rsidRPr="00807187">
              <w:rPr>
                <w:sz w:val="20"/>
                <w:szCs w:val="20"/>
                <w:lang w:val="ru-KZ"/>
              </w:rPr>
              <w:t>Кооперация необходима</w:t>
            </w:r>
          </w:p>
        </w:tc>
      </w:tr>
      <w:tr w:rsidR="00807187" w:rsidRPr="00807187" w14:paraId="2BD3A49D" w14:textId="77777777">
        <w:trPr>
          <w:tblCellSpacing w:w="15" w:type="dxa"/>
        </w:trPr>
        <w:tc>
          <w:tcPr>
            <w:tcW w:w="7357" w:type="dxa"/>
            <w:shd w:val="clear" w:color="auto" w:fill="F5F7F9"/>
            <w:tcMar>
              <w:top w:w="225" w:type="dxa"/>
              <w:left w:w="0" w:type="dxa"/>
              <w:bottom w:w="225" w:type="dxa"/>
              <w:right w:w="0" w:type="dxa"/>
            </w:tcMar>
            <w:hideMark/>
          </w:tcPr>
          <w:p w14:paraId="045FA4B0" w14:textId="77777777" w:rsidR="00807187" w:rsidRPr="00807187" w:rsidRDefault="00807187" w:rsidP="00807187">
            <w:pPr>
              <w:rPr>
                <w:sz w:val="20"/>
                <w:szCs w:val="20"/>
                <w:lang w:val="ru-KZ"/>
              </w:rPr>
            </w:pPr>
            <w:r w:rsidRPr="00807187">
              <w:rPr>
                <w:sz w:val="20"/>
                <w:szCs w:val="20"/>
                <w:lang w:val="ru-KZ"/>
              </w:rPr>
              <w:t>Участники общаются мало</w:t>
            </w:r>
          </w:p>
        </w:tc>
        <w:tc>
          <w:tcPr>
            <w:tcW w:w="7733" w:type="dxa"/>
            <w:shd w:val="clear" w:color="auto" w:fill="F5F7F9"/>
            <w:tcMar>
              <w:top w:w="225" w:type="dxa"/>
              <w:left w:w="450" w:type="dxa"/>
              <w:bottom w:w="225" w:type="dxa"/>
              <w:right w:w="0" w:type="dxa"/>
            </w:tcMar>
            <w:hideMark/>
          </w:tcPr>
          <w:p w14:paraId="643DA444" w14:textId="77777777" w:rsidR="00807187" w:rsidRPr="00807187" w:rsidRDefault="00807187" w:rsidP="00807187">
            <w:pPr>
              <w:rPr>
                <w:sz w:val="20"/>
                <w:szCs w:val="20"/>
                <w:lang w:val="ru-KZ"/>
              </w:rPr>
            </w:pPr>
            <w:r w:rsidRPr="00807187">
              <w:rPr>
                <w:sz w:val="20"/>
                <w:szCs w:val="20"/>
                <w:lang w:val="ru-KZ"/>
              </w:rPr>
              <w:t>Участники много общаются</w:t>
            </w:r>
          </w:p>
        </w:tc>
      </w:tr>
      <w:tr w:rsidR="00807187" w:rsidRPr="00807187" w14:paraId="40E24CE4" w14:textId="77777777">
        <w:trPr>
          <w:tblCellSpacing w:w="15" w:type="dxa"/>
        </w:trPr>
        <w:tc>
          <w:tcPr>
            <w:tcW w:w="7357" w:type="dxa"/>
            <w:shd w:val="clear" w:color="auto" w:fill="F5F7F9"/>
            <w:tcMar>
              <w:top w:w="225" w:type="dxa"/>
              <w:left w:w="0" w:type="dxa"/>
              <w:bottom w:w="225" w:type="dxa"/>
              <w:right w:w="0" w:type="dxa"/>
            </w:tcMar>
            <w:hideMark/>
          </w:tcPr>
          <w:p w14:paraId="715EE1B1" w14:textId="77777777" w:rsidR="00807187" w:rsidRPr="00807187" w:rsidRDefault="00807187" w:rsidP="00807187">
            <w:pPr>
              <w:rPr>
                <w:sz w:val="20"/>
                <w:szCs w:val="20"/>
                <w:lang w:val="ru-KZ"/>
              </w:rPr>
            </w:pPr>
            <w:r w:rsidRPr="00807187">
              <w:rPr>
                <w:sz w:val="20"/>
                <w:szCs w:val="20"/>
                <w:lang w:val="ru-KZ"/>
              </w:rPr>
              <w:t>Неопределенное число участников</w:t>
            </w:r>
          </w:p>
        </w:tc>
        <w:tc>
          <w:tcPr>
            <w:tcW w:w="7733" w:type="dxa"/>
            <w:shd w:val="clear" w:color="auto" w:fill="F5F7F9"/>
            <w:tcMar>
              <w:top w:w="225" w:type="dxa"/>
              <w:left w:w="450" w:type="dxa"/>
              <w:bottom w:w="225" w:type="dxa"/>
              <w:right w:w="0" w:type="dxa"/>
            </w:tcMar>
            <w:hideMark/>
          </w:tcPr>
          <w:p w14:paraId="60052827" w14:textId="77777777" w:rsidR="00807187" w:rsidRPr="00807187" w:rsidRDefault="00807187" w:rsidP="00807187">
            <w:pPr>
              <w:rPr>
                <w:sz w:val="20"/>
                <w:szCs w:val="20"/>
                <w:lang w:val="ru-KZ"/>
              </w:rPr>
            </w:pPr>
            <w:r w:rsidRPr="00807187">
              <w:rPr>
                <w:sz w:val="20"/>
                <w:szCs w:val="20"/>
                <w:lang w:val="ru-KZ"/>
              </w:rPr>
              <w:t>Ограниченное число членов команды (от 2 до 9 человек)</w:t>
            </w:r>
          </w:p>
        </w:tc>
      </w:tr>
      <w:tr w:rsidR="00807187" w:rsidRPr="00807187" w14:paraId="7EAEE0BC" w14:textId="77777777">
        <w:trPr>
          <w:tblCellSpacing w:w="15" w:type="dxa"/>
        </w:trPr>
        <w:tc>
          <w:tcPr>
            <w:tcW w:w="7357" w:type="dxa"/>
            <w:shd w:val="clear" w:color="auto" w:fill="F5F7F9"/>
            <w:tcMar>
              <w:top w:w="225" w:type="dxa"/>
              <w:left w:w="0" w:type="dxa"/>
              <w:bottom w:w="225" w:type="dxa"/>
              <w:right w:w="0" w:type="dxa"/>
            </w:tcMar>
            <w:hideMark/>
          </w:tcPr>
          <w:p w14:paraId="44AC8FCF" w14:textId="77777777" w:rsidR="00807187" w:rsidRPr="00807187" w:rsidRDefault="00807187" w:rsidP="00807187">
            <w:pPr>
              <w:rPr>
                <w:sz w:val="20"/>
                <w:szCs w:val="20"/>
                <w:lang w:val="ru-KZ"/>
              </w:rPr>
            </w:pPr>
            <w:r w:rsidRPr="00807187">
              <w:rPr>
                <w:sz w:val="20"/>
                <w:szCs w:val="20"/>
                <w:lang w:val="ru-KZ"/>
              </w:rPr>
              <w:t>Индивидуальное обучение</w:t>
            </w:r>
          </w:p>
        </w:tc>
        <w:tc>
          <w:tcPr>
            <w:tcW w:w="7733" w:type="dxa"/>
            <w:shd w:val="clear" w:color="auto" w:fill="F5F7F9"/>
            <w:tcMar>
              <w:top w:w="225" w:type="dxa"/>
              <w:left w:w="450" w:type="dxa"/>
              <w:bottom w:w="225" w:type="dxa"/>
              <w:right w:w="0" w:type="dxa"/>
            </w:tcMar>
            <w:hideMark/>
          </w:tcPr>
          <w:p w14:paraId="2B15CEE5" w14:textId="77777777" w:rsidR="00807187" w:rsidRPr="00807187" w:rsidRDefault="00807187" w:rsidP="00807187">
            <w:pPr>
              <w:rPr>
                <w:sz w:val="20"/>
                <w:szCs w:val="20"/>
                <w:lang w:val="ru-KZ"/>
              </w:rPr>
            </w:pPr>
            <w:r w:rsidRPr="00807187">
              <w:rPr>
                <w:sz w:val="20"/>
                <w:szCs w:val="20"/>
                <w:lang w:val="ru-KZ"/>
              </w:rPr>
              <w:t>Коллективное обучение</w:t>
            </w:r>
          </w:p>
        </w:tc>
      </w:tr>
      <w:tr w:rsidR="00807187" w:rsidRPr="00807187" w14:paraId="3486593C" w14:textId="77777777">
        <w:trPr>
          <w:tblCellSpacing w:w="15" w:type="dxa"/>
        </w:trPr>
        <w:tc>
          <w:tcPr>
            <w:tcW w:w="7357" w:type="dxa"/>
            <w:shd w:val="clear" w:color="auto" w:fill="F5F7F9"/>
            <w:tcMar>
              <w:top w:w="225" w:type="dxa"/>
              <w:left w:w="0" w:type="dxa"/>
              <w:bottom w:w="225" w:type="dxa"/>
              <w:right w:w="0" w:type="dxa"/>
            </w:tcMar>
            <w:hideMark/>
          </w:tcPr>
          <w:p w14:paraId="15F07952" w14:textId="77777777" w:rsidR="00807187" w:rsidRPr="00807187" w:rsidRDefault="00807187" w:rsidP="00807187">
            <w:pPr>
              <w:rPr>
                <w:sz w:val="20"/>
                <w:szCs w:val="20"/>
                <w:lang w:val="ru-KZ"/>
              </w:rPr>
            </w:pPr>
            <w:r w:rsidRPr="00807187">
              <w:rPr>
                <w:sz w:val="20"/>
                <w:szCs w:val="20"/>
                <w:lang w:val="ru-KZ"/>
              </w:rPr>
              <w:t>Группа в целом — «сумма» всех ее участников</w:t>
            </w:r>
          </w:p>
        </w:tc>
        <w:tc>
          <w:tcPr>
            <w:tcW w:w="7733" w:type="dxa"/>
            <w:shd w:val="clear" w:color="auto" w:fill="F5F7F9"/>
            <w:tcMar>
              <w:top w:w="225" w:type="dxa"/>
              <w:left w:w="450" w:type="dxa"/>
              <w:bottom w:w="225" w:type="dxa"/>
              <w:right w:w="0" w:type="dxa"/>
            </w:tcMar>
            <w:hideMark/>
          </w:tcPr>
          <w:p w14:paraId="456AFD5B" w14:textId="77777777" w:rsidR="00807187" w:rsidRPr="00807187" w:rsidRDefault="00807187" w:rsidP="00807187">
            <w:pPr>
              <w:rPr>
                <w:sz w:val="20"/>
                <w:szCs w:val="20"/>
                <w:lang w:val="ru-KZ"/>
              </w:rPr>
            </w:pPr>
            <w:r w:rsidRPr="00807187">
              <w:rPr>
                <w:sz w:val="20"/>
                <w:szCs w:val="20"/>
                <w:lang w:val="ru-KZ"/>
              </w:rPr>
              <w:t>Команда в целом — нечто большее, чем «сумма» всех ее участников (эффект синергии)</w:t>
            </w:r>
          </w:p>
        </w:tc>
      </w:tr>
    </w:tbl>
    <w:p w14:paraId="230953D7" w14:textId="77777777" w:rsidR="00807187" w:rsidRDefault="00807187" w:rsidP="00807187">
      <w:pPr>
        <w:rPr>
          <w:b/>
          <w:bCs/>
          <w:lang w:val="ru-KZ"/>
        </w:rPr>
      </w:pPr>
    </w:p>
    <w:p w14:paraId="04B374F1" w14:textId="77777777" w:rsidR="00807187" w:rsidRPr="00807187" w:rsidRDefault="00807187" w:rsidP="00807187">
      <w:pPr>
        <w:rPr>
          <w:b/>
          <w:bCs/>
          <w:lang w:val="ru-KZ"/>
        </w:rPr>
      </w:pPr>
      <w:r w:rsidRPr="00807187">
        <w:rPr>
          <w:b/>
          <w:bCs/>
          <w:lang w:val="ru-KZ"/>
        </w:rPr>
        <w:lastRenderedPageBreak/>
        <w:t>Характеристики эффективной команды:</w:t>
      </w:r>
    </w:p>
    <w:p w14:paraId="7399F6D2" w14:textId="77777777" w:rsidR="00807187" w:rsidRPr="00807187" w:rsidRDefault="00807187" w:rsidP="00807187">
      <w:pPr>
        <w:numPr>
          <w:ilvl w:val="0"/>
          <w:numId w:val="2"/>
        </w:numPr>
        <w:rPr>
          <w:lang w:val="ru-KZ"/>
        </w:rPr>
      </w:pPr>
      <w:r w:rsidRPr="00807187">
        <w:rPr>
          <w:lang w:val="ru-KZ"/>
        </w:rPr>
        <w:t>Члены команды в полной мере осознают общую цель.</w:t>
      </w:r>
    </w:p>
    <w:p w14:paraId="749EDC1C" w14:textId="77777777" w:rsidR="00807187" w:rsidRPr="00807187" w:rsidRDefault="00807187" w:rsidP="00807187">
      <w:pPr>
        <w:numPr>
          <w:ilvl w:val="0"/>
          <w:numId w:val="2"/>
        </w:numPr>
        <w:rPr>
          <w:lang w:val="ru-KZ"/>
        </w:rPr>
      </w:pPr>
      <w:r w:rsidRPr="00807187">
        <w:rPr>
          <w:lang w:val="ru-KZ"/>
        </w:rPr>
        <w:t>Ориентация на общий успех. Способность согласованно работать на общий результат.</w:t>
      </w:r>
    </w:p>
    <w:p w14:paraId="0D6F07E6" w14:textId="77777777" w:rsidR="00807187" w:rsidRPr="00807187" w:rsidRDefault="00807187" w:rsidP="00807187">
      <w:pPr>
        <w:numPr>
          <w:ilvl w:val="0"/>
          <w:numId w:val="2"/>
        </w:numPr>
        <w:rPr>
          <w:lang w:val="ru-KZ"/>
        </w:rPr>
      </w:pPr>
      <w:r w:rsidRPr="00807187">
        <w:rPr>
          <w:lang w:val="ru-KZ"/>
        </w:rPr>
        <w:t>В команде рационально распределяются обязанности, устраняются межличностные трения.</w:t>
      </w:r>
    </w:p>
    <w:p w14:paraId="778EC16B" w14:textId="77777777" w:rsidR="00807187" w:rsidRPr="00807187" w:rsidRDefault="00807187" w:rsidP="00807187">
      <w:pPr>
        <w:numPr>
          <w:ilvl w:val="0"/>
          <w:numId w:val="2"/>
        </w:numPr>
        <w:rPr>
          <w:lang w:val="ru-KZ"/>
        </w:rPr>
      </w:pPr>
      <w:r w:rsidRPr="00807187">
        <w:rPr>
          <w:lang w:val="ru-KZ"/>
        </w:rPr>
        <w:t>Команда дает ее участникам определенные психологические и материальные преимущества: безопасность, чувство локтя, гордость за совместные достижения, признание. </w:t>
      </w:r>
    </w:p>
    <w:p w14:paraId="3A9F0EEC" w14:textId="77777777" w:rsidR="00807187" w:rsidRPr="00807187" w:rsidRDefault="00807187" w:rsidP="00807187">
      <w:pPr>
        <w:numPr>
          <w:ilvl w:val="0"/>
          <w:numId w:val="2"/>
        </w:numPr>
        <w:rPr>
          <w:lang w:val="ru-KZ"/>
        </w:rPr>
      </w:pPr>
      <w:r w:rsidRPr="00807187">
        <w:rPr>
          <w:lang w:val="ru-KZ"/>
        </w:rPr>
        <w:t>Потенциал каждого члена команды оптимально используется, дополняя возможности других.</w:t>
      </w:r>
    </w:p>
    <w:p w14:paraId="030C40B1" w14:textId="77777777" w:rsidR="00807187" w:rsidRPr="00807187" w:rsidRDefault="00807187" w:rsidP="00807187">
      <w:pPr>
        <w:numPr>
          <w:ilvl w:val="0"/>
          <w:numId w:val="2"/>
        </w:numPr>
        <w:rPr>
          <w:lang w:val="ru-KZ"/>
        </w:rPr>
      </w:pPr>
      <w:r w:rsidRPr="00807187">
        <w:rPr>
          <w:lang w:val="ru-KZ"/>
        </w:rPr>
        <w:t>Эффективность труда в команде постоянно растет.</w:t>
      </w:r>
    </w:p>
    <w:p w14:paraId="081A6852" w14:textId="77777777" w:rsidR="00807187" w:rsidRPr="00807187" w:rsidRDefault="00807187" w:rsidP="00807187">
      <w:pPr>
        <w:numPr>
          <w:ilvl w:val="0"/>
          <w:numId w:val="2"/>
        </w:numPr>
        <w:rPr>
          <w:lang w:val="ru-KZ"/>
        </w:rPr>
      </w:pPr>
      <w:r w:rsidRPr="00807187">
        <w:rPr>
          <w:lang w:val="ru-KZ"/>
        </w:rPr>
        <w:t>Члены команды извлекают уроки из допущенных ошибок.</w:t>
      </w:r>
    </w:p>
    <w:p w14:paraId="7820D719" w14:textId="77777777" w:rsidR="00807187" w:rsidRPr="00807187" w:rsidRDefault="00807187" w:rsidP="00807187">
      <w:pPr>
        <w:numPr>
          <w:ilvl w:val="0"/>
          <w:numId w:val="2"/>
        </w:numPr>
        <w:rPr>
          <w:lang w:val="ru-KZ"/>
        </w:rPr>
      </w:pPr>
      <w:r w:rsidRPr="00807187">
        <w:rPr>
          <w:lang w:val="ru-KZ"/>
        </w:rPr>
        <w:t>Взаимная поддержка. Если кто-то из членов команды начинает испытывать какие-либо трудности, это быстро компенсируется. </w:t>
      </w:r>
    </w:p>
    <w:p w14:paraId="1EE8CB97" w14:textId="77777777" w:rsidR="00807187" w:rsidRPr="00807187" w:rsidRDefault="00807187" w:rsidP="00807187">
      <w:pPr>
        <w:numPr>
          <w:ilvl w:val="0"/>
          <w:numId w:val="2"/>
        </w:numPr>
        <w:rPr>
          <w:lang w:val="ru-KZ"/>
        </w:rPr>
      </w:pPr>
      <w:r w:rsidRPr="00807187">
        <w:rPr>
          <w:lang w:val="ru-KZ"/>
        </w:rPr>
        <w:t>Эффективное межличностное взаимодействие.</w:t>
      </w:r>
    </w:p>
    <w:p w14:paraId="63D7319A" w14:textId="77777777" w:rsidR="00807187" w:rsidRPr="00807187" w:rsidRDefault="00807187" w:rsidP="00807187">
      <w:pPr>
        <w:rPr>
          <w:b/>
          <w:bCs/>
          <w:lang w:val="ru-KZ"/>
        </w:rPr>
      </w:pPr>
      <w:r w:rsidRPr="00807187">
        <w:rPr>
          <w:b/>
          <w:bCs/>
          <w:lang w:val="ru-KZ"/>
        </w:rPr>
        <w:t>Секрет «эффекта команды»</w:t>
      </w:r>
    </w:p>
    <w:p w14:paraId="5196C14D" w14:textId="77777777" w:rsidR="00807187" w:rsidRPr="00807187" w:rsidRDefault="00807187" w:rsidP="00807187">
      <w:pPr>
        <w:rPr>
          <w:lang w:val="ru-KZ"/>
        </w:rPr>
      </w:pPr>
      <w:r w:rsidRPr="00807187">
        <w:rPr>
          <w:lang w:val="ru-KZ"/>
        </w:rPr>
        <w:t>Хорошо сработанная команда эффективна и практически непобедима. Эффект команды достигается за счет следующих факторов:</w:t>
      </w:r>
    </w:p>
    <w:p w14:paraId="1F829771" w14:textId="77777777" w:rsidR="00807187" w:rsidRPr="00807187" w:rsidRDefault="00807187" w:rsidP="00807187">
      <w:pPr>
        <w:numPr>
          <w:ilvl w:val="0"/>
          <w:numId w:val="3"/>
        </w:numPr>
        <w:rPr>
          <w:lang w:val="ru-KZ"/>
        </w:rPr>
      </w:pPr>
      <w:r w:rsidRPr="00807187">
        <w:rPr>
          <w:lang w:val="ru-KZ"/>
        </w:rPr>
        <w:t>самостоятельное регулирование интенсификации труда: для членов команды не существует нормированного рабочего дня; команда самостоятельно нормирует свой рабочий день в зависимости от сроков достижения намеченной цели;</w:t>
      </w:r>
    </w:p>
    <w:p w14:paraId="6FF8962D" w14:textId="77777777" w:rsidR="00807187" w:rsidRPr="00807187" w:rsidRDefault="00807187" w:rsidP="00807187">
      <w:pPr>
        <w:numPr>
          <w:ilvl w:val="0"/>
          <w:numId w:val="3"/>
        </w:numPr>
        <w:rPr>
          <w:lang w:val="ru-KZ"/>
        </w:rPr>
      </w:pPr>
      <w:r w:rsidRPr="00807187">
        <w:rPr>
          <w:lang w:val="ru-KZ"/>
        </w:rPr>
        <w:t>сокращение потерь рабочего времени путем достижения высокой степени организации труда внутри команды: взаимозаменяемость, активная личная инициатива, конструктивная коммуникация, рациональное распределение ролей, работа на опережение;</w:t>
      </w:r>
    </w:p>
    <w:p w14:paraId="2EA62B2B" w14:textId="77777777" w:rsidR="00807187" w:rsidRPr="00807187" w:rsidRDefault="00807187" w:rsidP="00807187">
      <w:pPr>
        <w:numPr>
          <w:ilvl w:val="0"/>
          <w:numId w:val="3"/>
        </w:numPr>
        <w:rPr>
          <w:lang w:val="ru-KZ"/>
        </w:rPr>
      </w:pPr>
      <w:r w:rsidRPr="00807187">
        <w:rPr>
          <w:lang w:val="ru-KZ"/>
        </w:rPr>
        <w:t>использование коллегиальных форм принятия решений. </w:t>
      </w:r>
    </w:p>
    <w:p w14:paraId="37D2DCF9" w14:textId="77777777" w:rsidR="00807187" w:rsidRPr="00807187" w:rsidRDefault="00807187" w:rsidP="00807187">
      <w:pPr>
        <w:rPr>
          <w:lang w:val="ru-KZ"/>
        </w:rPr>
      </w:pPr>
      <w:r w:rsidRPr="00807187">
        <w:rPr>
          <w:lang w:val="ru-KZ"/>
        </w:rPr>
        <w:t>Наличие указанных факторов повышает мотивацию и самоотдачу всех членов команды.</w:t>
      </w:r>
    </w:p>
    <w:p w14:paraId="2F7419D2" w14:textId="77777777" w:rsidR="00807187" w:rsidRPr="00807187" w:rsidRDefault="00807187" w:rsidP="00807187">
      <w:pPr>
        <w:rPr>
          <w:b/>
          <w:bCs/>
          <w:lang w:val="ru-KZ"/>
        </w:rPr>
      </w:pPr>
      <w:r w:rsidRPr="00807187">
        <w:rPr>
          <w:b/>
          <w:bCs/>
          <w:lang w:val="ru-KZ"/>
        </w:rPr>
        <w:t>Факторы, способствующие эффективной работе команды:</w:t>
      </w:r>
    </w:p>
    <w:p w14:paraId="140F4D35" w14:textId="77777777" w:rsidR="00807187" w:rsidRPr="00807187" w:rsidRDefault="00807187" w:rsidP="00807187">
      <w:pPr>
        <w:rPr>
          <w:lang w:val="ru-KZ"/>
        </w:rPr>
      </w:pPr>
      <w:r w:rsidRPr="00807187">
        <w:rPr>
          <w:b/>
          <w:bCs/>
          <w:lang w:val="ru-KZ"/>
        </w:rPr>
        <w:t>Соглашение по поводу целей</w:t>
      </w:r>
    </w:p>
    <w:p w14:paraId="2A119B69" w14:textId="77777777" w:rsidR="00807187" w:rsidRPr="00807187" w:rsidRDefault="00807187" w:rsidP="00807187">
      <w:pPr>
        <w:rPr>
          <w:lang w:val="ru-KZ"/>
        </w:rPr>
      </w:pPr>
      <w:r w:rsidRPr="00807187">
        <w:rPr>
          <w:lang w:val="ru-KZ"/>
        </w:rPr>
        <w:t>Его отсутствие порождает рассогласованность в действиях и делает невозможным построение успешной команды.</w:t>
      </w:r>
    </w:p>
    <w:p w14:paraId="0083C49E" w14:textId="77777777" w:rsidR="00807187" w:rsidRPr="00807187" w:rsidRDefault="00807187" w:rsidP="00807187">
      <w:pPr>
        <w:rPr>
          <w:lang w:val="ru-KZ"/>
        </w:rPr>
      </w:pPr>
      <w:r w:rsidRPr="00807187">
        <w:rPr>
          <w:b/>
          <w:bCs/>
          <w:lang w:val="ru-KZ"/>
        </w:rPr>
        <w:t>Личное взаимодействие </w:t>
      </w:r>
    </w:p>
    <w:p w14:paraId="5A1AA116" w14:textId="77777777" w:rsidR="00807187" w:rsidRPr="00807187" w:rsidRDefault="00807187" w:rsidP="00807187">
      <w:pPr>
        <w:rPr>
          <w:lang w:val="ru-KZ"/>
        </w:rPr>
      </w:pPr>
      <w:r w:rsidRPr="00807187">
        <w:rPr>
          <w:lang w:val="ru-KZ"/>
        </w:rPr>
        <w:lastRenderedPageBreak/>
        <w:t>Именно личное взаимодействие способствует формированию связей между членами команды. Практика показывает, что команды, работающие дистанционно, часто не добиваются успеха (например, группа программистов, решающих общую задачу, но при этом работающих удаленно, без постоянного общения между собой).</w:t>
      </w:r>
    </w:p>
    <w:p w14:paraId="4AA2B1F8" w14:textId="77777777" w:rsidR="00807187" w:rsidRPr="00807187" w:rsidRDefault="00807187" w:rsidP="00807187">
      <w:pPr>
        <w:rPr>
          <w:lang w:val="ru-KZ"/>
        </w:rPr>
      </w:pPr>
      <w:r w:rsidRPr="00807187">
        <w:rPr>
          <w:b/>
          <w:bCs/>
          <w:lang w:val="ru-KZ"/>
        </w:rPr>
        <w:t>Численность группы</w:t>
      </w:r>
    </w:p>
    <w:p w14:paraId="5E924864" w14:textId="77777777" w:rsidR="00807187" w:rsidRPr="00807187" w:rsidRDefault="00807187" w:rsidP="00807187">
      <w:pPr>
        <w:rPr>
          <w:lang w:val="ru-KZ"/>
        </w:rPr>
      </w:pPr>
      <w:r w:rsidRPr="00807187">
        <w:rPr>
          <w:lang w:val="ru-KZ"/>
        </w:rPr>
        <w:t>Численность влияет на возможность превращения группы в команду. Оптимальное число членов команды — от 5 до 8 человек. Максимальные границы команды от двух до двенадцати. </w:t>
      </w:r>
    </w:p>
    <w:p w14:paraId="2CF0013E" w14:textId="77777777" w:rsidR="00807187" w:rsidRPr="00807187" w:rsidRDefault="00807187" w:rsidP="00807187">
      <w:pPr>
        <w:rPr>
          <w:lang w:val="ru-KZ"/>
        </w:rPr>
      </w:pPr>
      <w:r w:rsidRPr="00807187">
        <w:rPr>
          <w:b/>
          <w:bCs/>
          <w:lang w:val="ru-KZ"/>
        </w:rPr>
        <w:t>Межгрупповая конкуренция</w:t>
      </w:r>
    </w:p>
    <w:p w14:paraId="0E6C63FE" w14:textId="77777777" w:rsidR="00807187" w:rsidRPr="00807187" w:rsidRDefault="00807187" w:rsidP="00807187">
      <w:pPr>
        <w:rPr>
          <w:lang w:val="ru-KZ"/>
        </w:rPr>
      </w:pPr>
      <w:r w:rsidRPr="00807187">
        <w:rPr>
          <w:lang w:val="ru-KZ"/>
        </w:rPr>
        <w:t>Помогает сплочению команды, а внутригрупповая конкуренция, напротив, мешает нормальной командной работе.</w:t>
      </w:r>
    </w:p>
    <w:p w14:paraId="6F44D126" w14:textId="77777777" w:rsidR="00807187" w:rsidRPr="00807187" w:rsidRDefault="00807187" w:rsidP="00807187">
      <w:pPr>
        <w:rPr>
          <w:b/>
          <w:bCs/>
          <w:lang w:val="ru-KZ"/>
        </w:rPr>
      </w:pPr>
      <w:r w:rsidRPr="00807187">
        <w:rPr>
          <w:b/>
          <w:bCs/>
          <w:lang w:val="ru-KZ"/>
        </w:rPr>
        <w:t>Принципы работы команды</w:t>
      </w:r>
    </w:p>
    <w:p w14:paraId="3E18A2C1" w14:textId="77777777" w:rsidR="00807187" w:rsidRPr="00807187" w:rsidRDefault="00807187" w:rsidP="00807187">
      <w:pPr>
        <w:rPr>
          <w:lang w:val="ru-KZ"/>
        </w:rPr>
      </w:pPr>
      <w:r w:rsidRPr="00807187">
        <w:rPr>
          <w:lang w:val="ru-KZ"/>
        </w:rPr>
        <w:t>Принципы составляют основу командообразования, задают определенные «правила игры» при организации команд.</w:t>
      </w:r>
    </w:p>
    <w:tbl>
      <w:tblPr>
        <w:tblW w:w="0" w:type="auto"/>
        <w:tblCellSpacing w:w="15" w:type="dxa"/>
        <w:shd w:val="clear" w:color="auto" w:fill="F5F7F9"/>
        <w:tblCellMar>
          <w:top w:w="225" w:type="dxa"/>
          <w:left w:w="375" w:type="dxa"/>
          <w:bottom w:w="225" w:type="dxa"/>
          <w:right w:w="375" w:type="dxa"/>
        </w:tblCellMar>
        <w:tblLook w:val="04A0" w:firstRow="1" w:lastRow="0" w:firstColumn="1" w:lastColumn="0" w:noHBand="0" w:noVBand="1"/>
      </w:tblPr>
      <w:tblGrid>
        <w:gridCol w:w="1898"/>
        <w:gridCol w:w="7457"/>
      </w:tblGrid>
      <w:tr w:rsidR="00807187" w:rsidRPr="00807187" w14:paraId="02B5FAAC" w14:textId="77777777">
        <w:trPr>
          <w:tblCellSpacing w:w="15" w:type="dxa"/>
        </w:trPr>
        <w:tc>
          <w:tcPr>
            <w:tcW w:w="1000" w:type="pct"/>
            <w:shd w:val="clear" w:color="auto" w:fill="F5F7F9"/>
            <w:tcMar>
              <w:top w:w="225" w:type="dxa"/>
              <w:left w:w="0" w:type="dxa"/>
              <w:bottom w:w="225" w:type="dxa"/>
              <w:right w:w="0" w:type="dxa"/>
            </w:tcMar>
            <w:hideMark/>
          </w:tcPr>
          <w:p w14:paraId="52289B02" w14:textId="77777777" w:rsidR="00807187" w:rsidRPr="00807187" w:rsidRDefault="00807187" w:rsidP="00807187">
            <w:pPr>
              <w:rPr>
                <w:sz w:val="20"/>
                <w:szCs w:val="20"/>
                <w:lang w:val="ru-KZ"/>
              </w:rPr>
            </w:pPr>
            <w:r w:rsidRPr="00807187">
              <w:rPr>
                <w:b/>
                <w:bCs/>
                <w:sz w:val="20"/>
                <w:szCs w:val="20"/>
                <w:lang w:val="ru-KZ"/>
              </w:rPr>
              <w:t>Принцип работы команды</w:t>
            </w:r>
          </w:p>
        </w:tc>
        <w:tc>
          <w:tcPr>
            <w:tcW w:w="7758" w:type="dxa"/>
            <w:shd w:val="clear" w:color="auto" w:fill="F5F7F9"/>
            <w:tcMar>
              <w:top w:w="225" w:type="dxa"/>
              <w:left w:w="450" w:type="dxa"/>
              <w:bottom w:w="225" w:type="dxa"/>
              <w:right w:w="0" w:type="dxa"/>
            </w:tcMar>
            <w:hideMark/>
          </w:tcPr>
          <w:p w14:paraId="7ACF6DD8" w14:textId="77777777" w:rsidR="00807187" w:rsidRPr="00807187" w:rsidRDefault="00807187" w:rsidP="00807187">
            <w:pPr>
              <w:rPr>
                <w:sz w:val="20"/>
                <w:szCs w:val="20"/>
                <w:lang w:val="ru-KZ"/>
              </w:rPr>
            </w:pPr>
            <w:r w:rsidRPr="00807187">
              <w:rPr>
                <w:b/>
                <w:bCs/>
                <w:sz w:val="20"/>
                <w:szCs w:val="20"/>
                <w:lang w:val="ru-KZ"/>
              </w:rPr>
              <w:t>Описание</w:t>
            </w:r>
          </w:p>
        </w:tc>
      </w:tr>
      <w:tr w:rsidR="00807187" w:rsidRPr="00807187" w14:paraId="32307AF7" w14:textId="77777777">
        <w:trPr>
          <w:tblCellSpacing w:w="15" w:type="dxa"/>
        </w:trPr>
        <w:tc>
          <w:tcPr>
            <w:tcW w:w="7332" w:type="dxa"/>
            <w:shd w:val="clear" w:color="auto" w:fill="F5F7F9"/>
            <w:tcMar>
              <w:top w:w="225" w:type="dxa"/>
              <w:left w:w="0" w:type="dxa"/>
              <w:bottom w:w="225" w:type="dxa"/>
              <w:right w:w="0" w:type="dxa"/>
            </w:tcMar>
            <w:hideMark/>
          </w:tcPr>
          <w:p w14:paraId="1A5E4E10" w14:textId="77777777" w:rsidR="00807187" w:rsidRPr="00807187" w:rsidRDefault="00807187" w:rsidP="00807187">
            <w:pPr>
              <w:rPr>
                <w:sz w:val="20"/>
                <w:szCs w:val="20"/>
                <w:lang w:val="ru-KZ"/>
              </w:rPr>
            </w:pPr>
            <w:r w:rsidRPr="00807187">
              <w:rPr>
                <w:sz w:val="20"/>
                <w:szCs w:val="20"/>
                <w:lang w:val="ru-KZ"/>
              </w:rPr>
              <w:t>Добровольность вхождения в команду</w:t>
            </w:r>
          </w:p>
        </w:tc>
        <w:tc>
          <w:tcPr>
            <w:tcW w:w="7758" w:type="dxa"/>
            <w:shd w:val="clear" w:color="auto" w:fill="F5F7F9"/>
            <w:tcMar>
              <w:top w:w="225" w:type="dxa"/>
              <w:left w:w="450" w:type="dxa"/>
              <w:bottom w:w="225" w:type="dxa"/>
              <w:right w:w="0" w:type="dxa"/>
            </w:tcMar>
            <w:hideMark/>
          </w:tcPr>
          <w:p w14:paraId="2EE56A6C" w14:textId="77777777" w:rsidR="00807187" w:rsidRPr="00807187" w:rsidRDefault="00807187" w:rsidP="00807187">
            <w:pPr>
              <w:rPr>
                <w:sz w:val="20"/>
                <w:szCs w:val="20"/>
                <w:lang w:val="ru-KZ"/>
              </w:rPr>
            </w:pPr>
            <w:r w:rsidRPr="00807187">
              <w:rPr>
                <w:sz w:val="20"/>
                <w:szCs w:val="20"/>
                <w:lang w:val="ru-KZ"/>
              </w:rPr>
              <w:t>В состав команды может быть включен только тот кандидат, кто добровольно изъявил готовность войти в состав команды на основе осведомленности и понимания всех условий ее деятельности.</w:t>
            </w:r>
          </w:p>
        </w:tc>
      </w:tr>
      <w:tr w:rsidR="00807187" w:rsidRPr="00807187" w14:paraId="7D586F5F" w14:textId="77777777">
        <w:trPr>
          <w:tblCellSpacing w:w="15" w:type="dxa"/>
        </w:trPr>
        <w:tc>
          <w:tcPr>
            <w:tcW w:w="7332" w:type="dxa"/>
            <w:shd w:val="clear" w:color="auto" w:fill="F5F7F9"/>
            <w:tcMar>
              <w:top w:w="225" w:type="dxa"/>
              <w:left w:w="0" w:type="dxa"/>
              <w:bottom w:w="225" w:type="dxa"/>
              <w:right w:w="0" w:type="dxa"/>
            </w:tcMar>
            <w:hideMark/>
          </w:tcPr>
          <w:p w14:paraId="08EA2562" w14:textId="77777777" w:rsidR="00807187" w:rsidRPr="00807187" w:rsidRDefault="00807187" w:rsidP="00807187">
            <w:pPr>
              <w:rPr>
                <w:sz w:val="20"/>
                <w:szCs w:val="20"/>
                <w:lang w:val="ru-KZ"/>
              </w:rPr>
            </w:pPr>
            <w:r w:rsidRPr="00807187">
              <w:rPr>
                <w:sz w:val="20"/>
                <w:szCs w:val="20"/>
                <w:lang w:val="ru-KZ"/>
              </w:rPr>
              <w:t>Коллективное исполнение работы</w:t>
            </w:r>
          </w:p>
        </w:tc>
        <w:tc>
          <w:tcPr>
            <w:tcW w:w="7758" w:type="dxa"/>
            <w:shd w:val="clear" w:color="auto" w:fill="F5F7F9"/>
            <w:tcMar>
              <w:top w:w="225" w:type="dxa"/>
              <w:left w:w="450" w:type="dxa"/>
              <w:bottom w:w="225" w:type="dxa"/>
              <w:right w:w="0" w:type="dxa"/>
            </w:tcMar>
            <w:hideMark/>
          </w:tcPr>
          <w:p w14:paraId="19A8D74D" w14:textId="77777777" w:rsidR="00807187" w:rsidRPr="00807187" w:rsidRDefault="00807187" w:rsidP="00807187">
            <w:pPr>
              <w:rPr>
                <w:sz w:val="20"/>
                <w:szCs w:val="20"/>
                <w:lang w:val="ru-KZ"/>
              </w:rPr>
            </w:pPr>
            <w:r w:rsidRPr="00807187">
              <w:rPr>
                <w:sz w:val="20"/>
                <w:szCs w:val="20"/>
                <w:lang w:val="ru-KZ"/>
              </w:rPr>
              <w:t>Каждый член команды выполняет ту часть общего задания, которую ему поручила команда, а не ту, что он обычно исполнял по заданию административного начальства (последнее не исключается и в рамках команды).</w:t>
            </w:r>
          </w:p>
        </w:tc>
      </w:tr>
      <w:tr w:rsidR="00807187" w:rsidRPr="00807187" w14:paraId="0A01ABE5" w14:textId="77777777">
        <w:trPr>
          <w:tblCellSpacing w:w="15" w:type="dxa"/>
        </w:trPr>
        <w:tc>
          <w:tcPr>
            <w:tcW w:w="7332" w:type="dxa"/>
            <w:shd w:val="clear" w:color="auto" w:fill="F5F7F9"/>
            <w:tcMar>
              <w:top w:w="225" w:type="dxa"/>
              <w:left w:w="0" w:type="dxa"/>
              <w:bottom w:w="225" w:type="dxa"/>
              <w:right w:w="0" w:type="dxa"/>
            </w:tcMar>
            <w:hideMark/>
          </w:tcPr>
          <w:p w14:paraId="44B59DE0" w14:textId="77777777" w:rsidR="00807187" w:rsidRPr="00807187" w:rsidRDefault="00807187" w:rsidP="00807187">
            <w:pPr>
              <w:rPr>
                <w:sz w:val="20"/>
                <w:szCs w:val="20"/>
                <w:lang w:val="ru-KZ"/>
              </w:rPr>
            </w:pPr>
            <w:r w:rsidRPr="00807187">
              <w:rPr>
                <w:sz w:val="20"/>
                <w:szCs w:val="20"/>
                <w:lang w:val="ru-KZ"/>
              </w:rPr>
              <w:t>Коллективная ответственность</w:t>
            </w:r>
          </w:p>
        </w:tc>
        <w:tc>
          <w:tcPr>
            <w:tcW w:w="7758" w:type="dxa"/>
            <w:shd w:val="clear" w:color="auto" w:fill="F5F7F9"/>
            <w:tcMar>
              <w:top w:w="225" w:type="dxa"/>
              <w:left w:w="450" w:type="dxa"/>
              <w:bottom w:w="225" w:type="dxa"/>
              <w:right w:w="0" w:type="dxa"/>
            </w:tcMar>
            <w:hideMark/>
          </w:tcPr>
          <w:p w14:paraId="067678B7" w14:textId="77777777" w:rsidR="00807187" w:rsidRPr="00807187" w:rsidRDefault="00807187" w:rsidP="00807187">
            <w:pPr>
              <w:rPr>
                <w:sz w:val="20"/>
                <w:szCs w:val="20"/>
                <w:lang w:val="ru-KZ"/>
              </w:rPr>
            </w:pPr>
            <w:r w:rsidRPr="00807187">
              <w:rPr>
                <w:sz w:val="20"/>
                <w:szCs w:val="20"/>
                <w:lang w:val="ru-KZ"/>
              </w:rPr>
              <w:t>Вся команда теряет в доверии, стимулировании, в общественном признании, если задание не выполнено по вине любого из членов команды.</w:t>
            </w:r>
          </w:p>
        </w:tc>
      </w:tr>
      <w:tr w:rsidR="00807187" w:rsidRPr="00807187" w14:paraId="67DDCABD" w14:textId="77777777">
        <w:trPr>
          <w:tblCellSpacing w:w="15" w:type="dxa"/>
        </w:trPr>
        <w:tc>
          <w:tcPr>
            <w:tcW w:w="7332" w:type="dxa"/>
            <w:shd w:val="clear" w:color="auto" w:fill="F5F7F9"/>
            <w:tcMar>
              <w:top w:w="225" w:type="dxa"/>
              <w:left w:w="0" w:type="dxa"/>
              <w:bottom w:w="225" w:type="dxa"/>
              <w:right w:w="0" w:type="dxa"/>
            </w:tcMar>
            <w:hideMark/>
          </w:tcPr>
          <w:p w14:paraId="7D2C387E" w14:textId="77777777" w:rsidR="00807187" w:rsidRPr="00807187" w:rsidRDefault="00807187" w:rsidP="00807187">
            <w:pPr>
              <w:rPr>
                <w:sz w:val="20"/>
                <w:szCs w:val="20"/>
                <w:lang w:val="ru-KZ"/>
              </w:rPr>
            </w:pPr>
            <w:r w:rsidRPr="00807187">
              <w:rPr>
                <w:sz w:val="20"/>
                <w:szCs w:val="20"/>
                <w:lang w:val="ru-KZ"/>
              </w:rPr>
              <w:t>Ориентированность оплаты труда на конечный результат общекомандной работы</w:t>
            </w:r>
          </w:p>
        </w:tc>
        <w:tc>
          <w:tcPr>
            <w:tcW w:w="7758" w:type="dxa"/>
            <w:shd w:val="clear" w:color="auto" w:fill="F5F7F9"/>
            <w:tcMar>
              <w:top w:w="225" w:type="dxa"/>
              <w:left w:w="450" w:type="dxa"/>
              <w:bottom w:w="225" w:type="dxa"/>
              <w:right w:w="0" w:type="dxa"/>
            </w:tcMar>
            <w:hideMark/>
          </w:tcPr>
          <w:p w14:paraId="248044D8" w14:textId="77777777" w:rsidR="00807187" w:rsidRPr="00807187" w:rsidRDefault="00807187" w:rsidP="00807187">
            <w:pPr>
              <w:rPr>
                <w:sz w:val="20"/>
                <w:szCs w:val="20"/>
                <w:lang w:val="ru-KZ"/>
              </w:rPr>
            </w:pPr>
            <w:r w:rsidRPr="00807187">
              <w:rPr>
                <w:sz w:val="20"/>
                <w:szCs w:val="20"/>
                <w:lang w:val="ru-KZ"/>
              </w:rPr>
              <w:t>Все члены команды, независимо от занимаемых должностей, «приобретают», если команда в целом работала эффективно, и «теряют», если команда не достигла результата.</w:t>
            </w:r>
          </w:p>
        </w:tc>
      </w:tr>
      <w:tr w:rsidR="00807187" w:rsidRPr="00807187" w14:paraId="71B1364D" w14:textId="77777777">
        <w:trPr>
          <w:tblCellSpacing w:w="15" w:type="dxa"/>
        </w:trPr>
        <w:tc>
          <w:tcPr>
            <w:tcW w:w="7332" w:type="dxa"/>
            <w:shd w:val="clear" w:color="auto" w:fill="F5F7F9"/>
            <w:tcMar>
              <w:top w:w="225" w:type="dxa"/>
              <w:left w:w="0" w:type="dxa"/>
              <w:bottom w:w="225" w:type="dxa"/>
              <w:right w:w="0" w:type="dxa"/>
            </w:tcMar>
            <w:hideMark/>
          </w:tcPr>
          <w:p w14:paraId="42B79E4F" w14:textId="77777777" w:rsidR="00807187" w:rsidRPr="00807187" w:rsidRDefault="00807187" w:rsidP="00807187">
            <w:pPr>
              <w:rPr>
                <w:sz w:val="20"/>
                <w:szCs w:val="20"/>
                <w:lang w:val="ru-KZ"/>
              </w:rPr>
            </w:pPr>
            <w:r w:rsidRPr="00807187">
              <w:rPr>
                <w:sz w:val="20"/>
                <w:szCs w:val="20"/>
                <w:lang w:val="ru-KZ"/>
              </w:rPr>
              <w:t xml:space="preserve">Достойная значимость (стимул) </w:t>
            </w:r>
            <w:r w:rsidRPr="00807187">
              <w:rPr>
                <w:sz w:val="20"/>
                <w:szCs w:val="20"/>
                <w:lang w:val="ru-KZ"/>
              </w:rPr>
              <w:lastRenderedPageBreak/>
              <w:t>стимулирования команды за конечный результат</w:t>
            </w:r>
          </w:p>
        </w:tc>
        <w:tc>
          <w:tcPr>
            <w:tcW w:w="7758" w:type="dxa"/>
            <w:shd w:val="clear" w:color="auto" w:fill="F5F7F9"/>
            <w:tcMar>
              <w:top w:w="225" w:type="dxa"/>
              <w:left w:w="450" w:type="dxa"/>
              <w:bottom w:w="225" w:type="dxa"/>
              <w:right w:w="0" w:type="dxa"/>
            </w:tcMar>
            <w:hideMark/>
          </w:tcPr>
          <w:p w14:paraId="19411AE3" w14:textId="77777777" w:rsidR="00807187" w:rsidRPr="00807187" w:rsidRDefault="00807187" w:rsidP="00807187">
            <w:pPr>
              <w:rPr>
                <w:sz w:val="20"/>
                <w:szCs w:val="20"/>
                <w:lang w:val="ru-KZ"/>
              </w:rPr>
            </w:pPr>
            <w:r w:rsidRPr="00807187">
              <w:rPr>
                <w:sz w:val="20"/>
                <w:szCs w:val="20"/>
                <w:lang w:val="ru-KZ"/>
              </w:rPr>
              <w:lastRenderedPageBreak/>
              <w:t xml:space="preserve">Руководство должно обладать информацией о стимулах, значимых для кандидатов в члены команды. На основании этой информации составляется </w:t>
            </w:r>
            <w:r w:rsidRPr="00807187">
              <w:rPr>
                <w:sz w:val="20"/>
                <w:szCs w:val="20"/>
                <w:lang w:val="ru-KZ"/>
              </w:rPr>
              <w:lastRenderedPageBreak/>
              <w:t>«фонд стимулирования». В качестве достойных стимулов могут выступать не только деньги, но и другие способы поощрения, основанные на хобби, амбициях и предпочтениях кандидатов. Нередко общественное признание оказывается более ценным стимулом, чем материальная оплата.</w:t>
            </w:r>
          </w:p>
        </w:tc>
      </w:tr>
      <w:tr w:rsidR="00807187" w:rsidRPr="00807187" w14:paraId="753CE6A2" w14:textId="77777777">
        <w:trPr>
          <w:tblCellSpacing w:w="15" w:type="dxa"/>
        </w:trPr>
        <w:tc>
          <w:tcPr>
            <w:tcW w:w="7332" w:type="dxa"/>
            <w:shd w:val="clear" w:color="auto" w:fill="F5F7F9"/>
            <w:tcMar>
              <w:top w:w="225" w:type="dxa"/>
              <w:left w:w="0" w:type="dxa"/>
              <w:bottom w:w="225" w:type="dxa"/>
              <w:right w:w="0" w:type="dxa"/>
            </w:tcMar>
            <w:hideMark/>
          </w:tcPr>
          <w:p w14:paraId="367D1EE3" w14:textId="77777777" w:rsidR="00807187" w:rsidRPr="00807187" w:rsidRDefault="00807187" w:rsidP="00807187">
            <w:pPr>
              <w:rPr>
                <w:sz w:val="20"/>
                <w:szCs w:val="20"/>
                <w:lang w:val="ru-KZ"/>
              </w:rPr>
            </w:pPr>
            <w:r w:rsidRPr="00807187">
              <w:rPr>
                <w:sz w:val="20"/>
                <w:szCs w:val="20"/>
                <w:lang w:val="ru-KZ"/>
              </w:rPr>
              <w:lastRenderedPageBreak/>
              <w:t>Автономное самоуправление команды</w:t>
            </w:r>
          </w:p>
        </w:tc>
        <w:tc>
          <w:tcPr>
            <w:tcW w:w="7758" w:type="dxa"/>
            <w:shd w:val="clear" w:color="auto" w:fill="F5F7F9"/>
            <w:tcMar>
              <w:top w:w="225" w:type="dxa"/>
              <w:left w:w="450" w:type="dxa"/>
              <w:bottom w:w="225" w:type="dxa"/>
              <w:right w:w="0" w:type="dxa"/>
            </w:tcMar>
            <w:hideMark/>
          </w:tcPr>
          <w:p w14:paraId="7916A821" w14:textId="77777777" w:rsidR="00807187" w:rsidRPr="00807187" w:rsidRDefault="00807187" w:rsidP="00807187">
            <w:pPr>
              <w:rPr>
                <w:sz w:val="20"/>
                <w:szCs w:val="20"/>
                <w:lang w:val="ru-KZ"/>
              </w:rPr>
            </w:pPr>
            <w:r w:rsidRPr="00807187">
              <w:rPr>
                <w:sz w:val="20"/>
                <w:szCs w:val="20"/>
                <w:lang w:val="ru-KZ"/>
              </w:rPr>
              <w:t>Деятельностью членов команды управляет ее руководитель (лидер), а не административное начальство организации.</w:t>
            </w:r>
          </w:p>
        </w:tc>
      </w:tr>
      <w:tr w:rsidR="00807187" w:rsidRPr="00807187" w14:paraId="45F95549" w14:textId="77777777">
        <w:trPr>
          <w:tblCellSpacing w:w="15" w:type="dxa"/>
        </w:trPr>
        <w:tc>
          <w:tcPr>
            <w:tcW w:w="7332" w:type="dxa"/>
            <w:shd w:val="clear" w:color="auto" w:fill="F5F7F9"/>
            <w:tcMar>
              <w:top w:w="225" w:type="dxa"/>
              <w:left w:w="0" w:type="dxa"/>
              <w:bottom w:w="225" w:type="dxa"/>
              <w:right w:w="0" w:type="dxa"/>
            </w:tcMar>
            <w:hideMark/>
          </w:tcPr>
          <w:p w14:paraId="3C68BD61" w14:textId="77777777" w:rsidR="00807187" w:rsidRPr="00807187" w:rsidRDefault="00807187" w:rsidP="00807187">
            <w:pPr>
              <w:rPr>
                <w:sz w:val="20"/>
                <w:szCs w:val="20"/>
                <w:lang w:val="ru-KZ"/>
              </w:rPr>
            </w:pPr>
            <w:r w:rsidRPr="00807187">
              <w:rPr>
                <w:sz w:val="20"/>
                <w:szCs w:val="20"/>
                <w:lang w:val="ru-KZ"/>
              </w:rPr>
              <w:t>Повышенная исполнительская дисциплина</w:t>
            </w:r>
          </w:p>
        </w:tc>
        <w:tc>
          <w:tcPr>
            <w:tcW w:w="7758" w:type="dxa"/>
            <w:shd w:val="clear" w:color="auto" w:fill="F5F7F9"/>
            <w:tcMar>
              <w:top w:w="225" w:type="dxa"/>
              <w:left w:w="450" w:type="dxa"/>
              <w:bottom w:w="225" w:type="dxa"/>
              <w:right w:w="0" w:type="dxa"/>
            </w:tcMar>
            <w:hideMark/>
          </w:tcPr>
          <w:p w14:paraId="1935F4B4" w14:textId="77777777" w:rsidR="00807187" w:rsidRPr="00807187" w:rsidRDefault="00807187" w:rsidP="00807187">
            <w:pPr>
              <w:rPr>
                <w:sz w:val="20"/>
                <w:szCs w:val="20"/>
                <w:lang w:val="ru-KZ"/>
              </w:rPr>
            </w:pPr>
            <w:r w:rsidRPr="00807187">
              <w:rPr>
                <w:sz w:val="20"/>
                <w:szCs w:val="20"/>
                <w:lang w:val="ru-KZ"/>
              </w:rPr>
              <w:t>Каждый член команды отвечает за конечный общекомандный результат. Данный принцип добровольно принимается каждым членом команды.</w:t>
            </w:r>
          </w:p>
        </w:tc>
      </w:tr>
    </w:tbl>
    <w:p w14:paraId="7A95E5C4" w14:textId="77777777" w:rsidR="00807187" w:rsidRDefault="00807187" w:rsidP="00807187">
      <w:pPr>
        <w:rPr>
          <w:b/>
          <w:bCs/>
          <w:lang w:val="ru-KZ"/>
        </w:rPr>
      </w:pPr>
    </w:p>
    <w:p w14:paraId="0949BEB2" w14:textId="37E22AEF" w:rsidR="00807187" w:rsidRPr="00807187" w:rsidRDefault="00807187" w:rsidP="00807187">
      <w:pPr>
        <w:rPr>
          <w:b/>
          <w:bCs/>
          <w:lang w:val="ru-KZ"/>
        </w:rPr>
      </w:pPr>
      <w:r w:rsidRPr="00807187">
        <w:rPr>
          <w:b/>
          <w:bCs/>
          <w:lang w:val="ru-KZ"/>
        </w:rPr>
        <w:t>Факторы, негативно влияющие на работу команды:</w:t>
      </w:r>
    </w:p>
    <w:p w14:paraId="6D2558BA" w14:textId="77777777" w:rsidR="00807187" w:rsidRPr="00807187" w:rsidRDefault="00807187" w:rsidP="00807187">
      <w:pPr>
        <w:numPr>
          <w:ilvl w:val="0"/>
          <w:numId w:val="4"/>
        </w:numPr>
        <w:rPr>
          <w:lang w:val="ru-KZ"/>
        </w:rPr>
      </w:pPr>
      <w:r w:rsidRPr="00807187">
        <w:rPr>
          <w:lang w:val="ru-KZ"/>
        </w:rPr>
        <w:t>Обновление состава команды.</w:t>
      </w:r>
    </w:p>
    <w:p w14:paraId="4CC9BBE6" w14:textId="77777777" w:rsidR="00807187" w:rsidRPr="00807187" w:rsidRDefault="00807187" w:rsidP="00807187">
      <w:pPr>
        <w:numPr>
          <w:ilvl w:val="0"/>
          <w:numId w:val="4"/>
        </w:numPr>
        <w:rPr>
          <w:lang w:val="ru-KZ"/>
        </w:rPr>
      </w:pPr>
      <w:r w:rsidRPr="00807187">
        <w:rPr>
          <w:lang w:val="ru-KZ"/>
        </w:rPr>
        <w:t>Снижение авторитета лидера, отсутствие опережающего личностного роста лидера команды.</w:t>
      </w:r>
    </w:p>
    <w:p w14:paraId="723A48C8" w14:textId="77777777" w:rsidR="00807187" w:rsidRPr="00807187" w:rsidRDefault="00807187" w:rsidP="00807187">
      <w:pPr>
        <w:numPr>
          <w:ilvl w:val="0"/>
          <w:numId w:val="4"/>
        </w:numPr>
        <w:rPr>
          <w:lang w:val="ru-KZ"/>
        </w:rPr>
      </w:pPr>
      <w:r w:rsidRPr="00807187">
        <w:rPr>
          <w:lang w:val="ru-KZ"/>
        </w:rPr>
        <w:t>«Выпадение из обоймы» отдельных членов команды под воздействием семейно-бытовых и общесоциальных факторов.</w:t>
      </w:r>
    </w:p>
    <w:p w14:paraId="410725E1" w14:textId="77777777" w:rsidR="00807187" w:rsidRPr="00807187" w:rsidRDefault="00807187" w:rsidP="00807187">
      <w:pPr>
        <w:numPr>
          <w:ilvl w:val="0"/>
          <w:numId w:val="4"/>
        </w:numPr>
        <w:rPr>
          <w:lang w:val="ru-KZ"/>
        </w:rPr>
      </w:pPr>
      <w:r w:rsidRPr="00807187">
        <w:rPr>
          <w:lang w:val="ru-KZ"/>
        </w:rPr>
        <w:t>Неадекватный рост мотивационных запросов, изменение личностных и духовных ориентиров у отдельных членов команды.</w:t>
      </w:r>
    </w:p>
    <w:p w14:paraId="4A450114" w14:textId="77777777" w:rsidR="00807187" w:rsidRPr="00807187" w:rsidRDefault="00807187" w:rsidP="00807187">
      <w:pPr>
        <w:numPr>
          <w:ilvl w:val="0"/>
          <w:numId w:val="4"/>
        </w:numPr>
        <w:rPr>
          <w:lang w:val="ru-KZ"/>
        </w:rPr>
      </w:pPr>
      <w:r w:rsidRPr="00807187">
        <w:rPr>
          <w:lang w:val="ru-KZ"/>
        </w:rPr>
        <w:t>Появление в команде альтернативного неформального лидера.</w:t>
      </w:r>
    </w:p>
    <w:p w14:paraId="4CF45F34" w14:textId="77777777" w:rsidR="004C2EDD" w:rsidRPr="00807187" w:rsidRDefault="004C2EDD">
      <w:pPr>
        <w:rPr>
          <w:lang w:val="ru-KZ"/>
        </w:rPr>
      </w:pPr>
    </w:p>
    <w:sectPr w:rsidR="004C2EDD" w:rsidRPr="008071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C21E6"/>
    <w:multiLevelType w:val="multilevel"/>
    <w:tmpl w:val="44AA8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C3CB6"/>
    <w:multiLevelType w:val="multilevel"/>
    <w:tmpl w:val="AC6AC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F07C2D"/>
    <w:multiLevelType w:val="multilevel"/>
    <w:tmpl w:val="5F8CD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340130"/>
    <w:multiLevelType w:val="multilevel"/>
    <w:tmpl w:val="5BCC2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7087093">
    <w:abstractNumId w:val="1"/>
  </w:num>
  <w:num w:numId="2" w16cid:durableId="1968468927">
    <w:abstractNumId w:val="0"/>
  </w:num>
  <w:num w:numId="3" w16cid:durableId="444229013">
    <w:abstractNumId w:val="3"/>
  </w:num>
  <w:num w:numId="4" w16cid:durableId="33847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BF5"/>
    <w:rsid w:val="00056DD1"/>
    <w:rsid w:val="004C2EDD"/>
    <w:rsid w:val="006B74D8"/>
    <w:rsid w:val="00807187"/>
    <w:rsid w:val="009B479D"/>
    <w:rsid w:val="00A424A4"/>
    <w:rsid w:val="00F43BF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20FF7"/>
  <w15:chartTrackingRefBased/>
  <w15:docId w15:val="{796F7615-991D-48F4-BD9A-881DCDA89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43B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43B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43BF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43BF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43BF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43BF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43BF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43BF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43BF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3BF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43BF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43BF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43BF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43BF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43BF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43BF5"/>
    <w:rPr>
      <w:rFonts w:eastAsiaTheme="majorEastAsia" w:cstheme="majorBidi"/>
      <w:color w:val="595959" w:themeColor="text1" w:themeTint="A6"/>
    </w:rPr>
  </w:style>
  <w:style w:type="character" w:customStyle="1" w:styleId="80">
    <w:name w:val="Заголовок 8 Знак"/>
    <w:basedOn w:val="a0"/>
    <w:link w:val="8"/>
    <w:uiPriority w:val="9"/>
    <w:semiHidden/>
    <w:rsid w:val="00F43BF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43BF5"/>
    <w:rPr>
      <w:rFonts w:eastAsiaTheme="majorEastAsia" w:cstheme="majorBidi"/>
      <w:color w:val="272727" w:themeColor="text1" w:themeTint="D8"/>
    </w:rPr>
  </w:style>
  <w:style w:type="paragraph" w:styleId="a3">
    <w:name w:val="Title"/>
    <w:basedOn w:val="a"/>
    <w:next w:val="a"/>
    <w:link w:val="a4"/>
    <w:uiPriority w:val="10"/>
    <w:qFormat/>
    <w:rsid w:val="00F43B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43BF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43BF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43BF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43BF5"/>
    <w:pPr>
      <w:spacing w:before="160"/>
      <w:jc w:val="center"/>
    </w:pPr>
    <w:rPr>
      <w:i/>
      <w:iCs/>
      <w:color w:val="404040" w:themeColor="text1" w:themeTint="BF"/>
    </w:rPr>
  </w:style>
  <w:style w:type="character" w:customStyle="1" w:styleId="22">
    <w:name w:val="Цитата 2 Знак"/>
    <w:basedOn w:val="a0"/>
    <w:link w:val="21"/>
    <w:uiPriority w:val="29"/>
    <w:rsid w:val="00F43BF5"/>
    <w:rPr>
      <w:i/>
      <w:iCs/>
      <w:color w:val="404040" w:themeColor="text1" w:themeTint="BF"/>
    </w:rPr>
  </w:style>
  <w:style w:type="paragraph" w:styleId="a7">
    <w:name w:val="List Paragraph"/>
    <w:basedOn w:val="a"/>
    <w:uiPriority w:val="34"/>
    <w:qFormat/>
    <w:rsid w:val="00F43BF5"/>
    <w:pPr>
      <w:ind w:left="720"/>
      <w:contextualSpacing/>
    </w:pPr>
  </w:style>
  <w:style w:type="character" w:styleId="a8">
    <w:name w:val="Intense Emphasis"/>
    <w:basedOn w:val="a0"/>
    <w:uiPriority w:val="21"/>
    <w:qFormat/>
    <w:rsid w:val="00F43BF5"/>
    <w:rPr>
      <w:i/>
      <w:iCs/>
      <w:color w:val="2F5496" w:themeColor="accent1" w:themeShade="BF"/>
    </w:rPr>
  </w:style>
  <w:style w:type="paragraph" w:styleId="a9">
    <w:name w:val="Intense Quote"/>
    <w:basedOn w:val="a"/>
    <w:next w:val="a"/>
    <w:link w:val="aa"/>
    <w:uiPriority w:val="30"/>
    <w:qFormat/>
    <w:rsid w:val="00F43B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43BF5"/>
    <w:rPr>
      <w:i/>
      <w:iCs/>
      <w:color w:val="2F5496" w:themeColor="accent1" w:themeShade="BF"/>
    </w:rPr>
  </w:style>
  <w:style w:type="character" w:styleId="ab">
    <w:name w:val="Intense Reference"/>
    <w:basedOn w:val="a0"/>
    <w:uiPriority w:val="32"/>
    <w:qFormat/>
    <w:rsid w:val="00F43BF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877</Words>
  <Characters>5003</Characters>
  <Application>Microsoft Office Word</Application>
  <DocSecurity>0</DocSecurity>
  <Lines>41</Lines>
  <Paragraphs>11</Paragraphs>
  <ScaleCrop>false</ScaleCrop>
  <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Mikhail Sizov</dc:creator>
  <cp:keywords/>
  <dc:description/>
  <cp:lastModifiedBy>Mikhail Sizov</cp:lastModifiedBy>
  <cp:revision>3</cp:revision>
  <dcterms:created xsi:type="dcterms:W3CDTF">2026-10-07T09:43:00Z</dcterms:created>
  <dcterms:modified xsi:type="dcterms:W3CDTF">2026-10-07T09:44:00Z</dcterms:modified>
</cp:coreProperties>
</file>